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067F62">
        <w:rPr>
          <w:rFonts w:ascii="Times New Roman" w:eastAsia="MS Mincho" w:hAnsi="Times New Roman"/>
          <w:b/>
          <w:sz w:val="24"/>
          <w:szCs w:val="24"/>
        </w:rPr>
        <w:t>452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817B9F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9350C4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03 апреля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9350C4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64560E" w:rsidP="0064560E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AD0F1E">
        <w:rPr>
          <w:rFonts w:ascii="Times New Roman" w:eastAsia="MS Mincho" w:hAnsi="Times New Roman"/>
          <w:sz w:val="24"/>
          <w:szCs w:val="24"/>
        </w:rPr>
        <w:t>М</w:t>
      </w:r>
      <w:r w:rsidRPr="00AD0F1E" w:rsidR="00B2586D">
        <w:rPr>
          <w:rFonts w:ascii="Times New Roman" w:eastAsia="MS Mincho" w:hAnsi="Times New Roman"/>
          <w:sz w:val="24"/>
          <w:szCs w:val="24"/>
        </w:rPr>
        <w:t>ирово</w:t>
      </w:r>
      <w:r w:rsidRPr="00AD0F1E">
        <w:rPr>
          <w:rFonts w:ascii="Times New Roman" w:eastAsia="MS Mincho" w:hAnsi="Times New Roman"/>
          <w:sz w:val="24"/>
          <w:szCs w:val="24"/>
        </w:rPr>
        <w:t>й судья судебного участка № 2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 Пыть-Яхского судебного района Ханты-Мансийского автономного округа-Югры Клочков А</w:t>
      </w:r>
      <w:r w:rsidRPr="00AD0F1E" w:rsidR="00D0285C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, рассмотрев по адресу: ХМАО-Югра, г. Пыть-Ях, 2 </w:t>
      </w:r>
      <w:r w:rsidRPr="00AD0F1E" w:rsidR="00FE2B42">
        <w:rPr>
          <w:rFonts w:ascii="Times New Roman" w:eastAsia="MS Mincho" w:hAnsi="Times New Roman"/>
          <w:sz w:val="24"/>
          <w:szCs w:val="24"/>
        </w:rPr>
        <w:t>мкр.,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 д. 4, дело об административном правонарушении в </w:t>
      </w:r>
      <w:r>
        <w:rPr>
          <w:rFonts w:ascii="Times New Roman" w:eastAsia="MS Mincho" w:hAnsi="Times New Roman"/>
          <w:sz w:val="24"/>
          <w:szCs w:val="24"/>
        </w:rPr>
        <w:t xml:space="preserve">отношении Нуруллаева </w:t>
      </w:r>
      <w:r>
        <w:rPr>
          <w:rFonts w:ascii="Times New Roman" w:eastAsia="MS Mincho" w:hAnsi="Times New Roman"/>
          <w:sz w:val="24"/>
          <w:szCs w:val="24"/>
        </w:rPr>
        <w:t>Камалдина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Махсудиновича</w:t>
      </w:r>
      <w:r>
        <w:rPr>
          <w:rFonts w:ascii="Times New Roman" w:eastAsia="MS Mincho" w:hAnsi="Times New Roman"/>
          <w:sz w:val="24"/>
          <w:szCs w:val="24"/>
        </w:rPr>
        <w:t>, ---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</w:p>
    <w:p w:rsidR="0064560E" w:rsidP="0064560E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за совершение административного правонарушения, предусмотренного ч. 1 ст. 20.25 КоАП РФ.</w:t>
      </w:r>
    </w:p>
    <w:p w:rsidR="0064560E" w:rsidP="0064560E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УСТАНОВИЛ:</w:t>
      </w:r>
    </w:p>
    <w:p w:rsidR="0064560E" w:rsidP="0064560E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64560E" w:rsidP="0064560E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ab/>
        <w:t>Гр-н Нуруллаев К.М. постановлением № 188100862</w:t>
      </w:r>
      <w:r w:rsidR="00067F62">
        <w:rPr>
          <w:rFonts w:ascii="Times New Roman" w:eastAsia="MS Mincho" w:hAnsi="Times New Roman"/>
          <w:sz w:val="24"/>
          <w:szCs w:val="24"/>
        </w:rPr>
        <w:t>40000002427 от 17.12.2024</w:t>
      </w:r>
      <w:r>
        <w:rPr>
          <w:rFonts w:ascii="Times New Roman" w:eastAsia="MS Mincho" w:hAnsi="Times New Roman"/>
          <w:sz w:val="24"/>
          <w:szCs w:val="24"/>
        </w:rPr>
        <w:t xml:space="preserve"> по делу об административном правонару</w:t>
      </w:r>
      <w:r>
        <w:rPr>
          <w:rFonts w:ascii="Times New Roman" w:eastAsia="MS Mincho" w:hAnsi="Times New Roman"/>
          <w:sz w:val="24"/>
          <w:szCs w:val="24"/>
        </w:rPr>
        <w:t>шении признан виновным в совершении административного правонарушения,</w:t>
      </w:r>
      <w:r w:rsidR="00067F62">
        <w:rPr>
          <w:rFonts w:ascii="Times New Roman" w:eastAsia="MS Mincho" w:hAnsi="Times New Roman"/>
          <w:sz w:val="24"/>
          <w:szCs w:val="24"/>
        </w:rPr>
        <w:t xml:space="preserve"> предусмотренного ч. 2 ст. 12.3</w:t>
      </w:r>
      <w:r>
        <w:rPr>
          <w:rFonts w:ascii="Times New Roman" w:eastAsia="MS Mincho" w:hAnsi="Times New Roman"/>
          <w:sz w:val="24"/>
          <w:szCs w:val="24"/>
        </w:rPr>
        <w:t xml:space="preserve">  КоАП РФ с назначением наказания в виде административного штрафа в размере 500 рублей. </w:t>
      </w:r>
    </w:p>
    <w:p w:rsidR="0064560E" w:rsidP="0064560E">
      <w:pPr>
        <w:jc w:val="both"/>
        <w:rPr>
          <w:rFonts w:eastAsia="MS Mincho"/>
        </w:rPr>
      </w:pPr>
      <w:r>
        <w:rPr>
          <w:rFonts w:eastAsia="MS Mincho"/>
        </w:rPr>
        <w:tab/>
        <w:t>Постановление получено правонарушителем в день вынесе</w:t>
      </w:r>
      <w:r w:rsidR="00067F62">
        <w:rPr>
          <w:rFonts w:eastAsia="MS Mincho"/>
        </w:rPr>
        <w:t>ния, вступило в законную силу 28.12</w:t>
      </w:r>
      <w:r>
        <w:rPr>
          <w:rFonts w:eastAsia="MS Mincho"/>
        </w:rPr>
        <w:t>.202</w:t>
      </w:r>
      <w:r w:rsidR="00067F62">
        <w:rPr>
          <w:rFonts w:eastAsia="MS Mincho"/>
        </w:rPr>
        <w:t>4</w:t>
      </w:r>
      <w:r>
        <w:rPr>
          <w:rFonts w:eastAsia="MS Mincho"/>
        </w:rPr>
        <w:t>. В установленный ст. 32.2. ч. 1 КоАП РФ 60-ти дневный срок, исчисляемый со дня вступления постановления о наложения административного штраф</w:t>
      </w:r>
      <w:r w:rsidR="00067F62">
        <w:rPr>
          <w:rFonts w:eastAsia="MS Mincho"/>
        </w:rPr>
        <w:t>а в законную силу, то есть до 27</w:t>
      </w:r>
      <w:r>
        <w:rPr>
          <w:rFonts w:eastAsia="MS Mincho"/>
        </w:rPr>
        <w:t>.</w:t>
      </w:r>
      <w:r w:rsidR="00067F62">
        <w:rPr>
          <w:rFonts w:eastAsia="MS Mincho"/>
        </w:rPr>
        <w:t>02.2025,</w:t>
      </w:r>
      <w:r>
        <w:rPr>
          <w:rFonts w:eastAsia="MS Mincho"/>
        </w:rPr>
        <w:t xml:space="preserve"> Нуруллаев К.М., проживая по адресу ---</w:t>
      </w:r>
      <w:r>
        <w:rPr>
          <w:rFonts w:eastAsia="MS Mincho"/>
        </w:rPr>
        <w:t xml:space="preserve">, административный штраф не уплатил. </w:t>
      </w:r>
    </w:p>
    <w:p w:rsidR="0064560E" w:rsidP="0064560E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</w:p>
    <w:p w:rsidR="0064560E" w:rsidP="0064560E">
      <w:pPr>
        <w:ind w:firstLine="708"/>
        <w:jc w:val="both"/>
        <w:rPr>
          <w:rFonts w:eastAsia="MS Mincho"/>
        </w:rPr>
      </w:pPr>
      <w:r>
        <w:rPr>
          <w:rFonts w:eastAsia="MS Mincho"/>
        </w:rPr>
        <w:t>Нуруллаев К.М. извещен о</w:t>
      </w:r>
      <w:r>
        <w:rPr>
          <w:rFonts w:eastAsia="MS Mincho"/>
        </w:rPr>
        <w:t xml:space="preserve">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месте расс</w:t>
      </w:r>
      <w:r>
        <w:rPr>
          <w:rFonts w:eastAsia="MS Mincho"/>
        </w:rPr>
        <w:t xml:space="preserve">мотрения дела, признает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</w:t>
      </w:r>
      <w:r>
        <w:rPr>
          <w:rFonts w:eastAsia="MS Mincho"/>
        </w:rPr>
        <w:t xml:space="preserve">возможным рассмотреть дело в отсутствие Нуруллаева К.М. поскольку дальнейшее отложение рассмотрения дела повлечет нарушение разумного срока его рассмотрения. </w:t>
      </w:r>
    </w:p>
    <w:p w:rsidR="0064560E" w:rsidP="0064560E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При составлении рассматриваемого протокола Нуруллаев К.М. неоплату штрафа не оспаривал, причиной </w:t>
      </w:r>
      <w:r>
        <w:rPr>
          <w:rFonts w:eastAsia="MS Mincho"/>
        </w:rPr>
        <w:t xml:space="preserve">указал </w:t>
      </w:r>
      <w:r w:rsidR="00067F62">
        <w:rPr>
          <w:rFonts w:eastAsia="MS Mincho"/>
        </w:rPr>
        <w:t>забывчивость</w:t>
      </w:r>
      <w:r>
        <w:rPr>
          <w:rFonts w:eastAsia="MS Mincho"/>
        </w:rPr>
        <w:t xml:space="preserve">. </w:t>
      </w:r>
    </w:p>
    <w:p w:rsidR="0064560E" w:rsidP="0064560E">
      <w:pPr>
        <w:ind w:firstLine="708"/>
        <w:jc w:val="both"/>
        <w:rPr>
          <w:rFonts w:eastAsia="MS Mincho"/>
        </w:rPr>
      </w:pPr>
      <w:r>
        <w:rPr>
          <w:rFonts w:eastAsia="MS Mincho"/>
        </w:rPr>
        <w:t>Неоплата назначенного штрафа в установленный срок подтверждена материалами дела, (уведомлением, сведениями из ГИС ГМП). Мировой судья считает доказанным факт неоплаты административного штрафа в шестидесятидневный срок с момента вступл</w:t>
      </w:r>
      <w:r>
        <w:rPr>
          <w:rFonts w:eastAsia="MS Mincho"/>
        </w:rPr>
        <w:t xml:space="preserve">ения в законную силу вышеуказанного постановления по делу об административном правонарушении. </w:t>
      </w:r>
    </w:p>
    <w:p w:rsidR="0064560E" w:rsidP="0064560E">
      <w:pPr>
        <w:ind w:firstLine="708"/>
        <w:jc w:val="both"/>
      </w:pPr>
      <w:r>
        <w:rPr>
          <w:rFonts w:eastAsia="MS Mincho"/>
        </w:rPr>
        <w:t>В соответствии со ст. 32.2. ч. 1 КоАП РФ административный штраф должен быть уплачен лицом, привлеченным к административной ответственности, не позднее 60-ти дней</w:t>
      </w:r>
      <w:r>
        <w:rPr>
          <w:rFonts w:eastAsia="MS Mincho"/>
        </w:rPr>
        <w:t xml:space="preserve">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Доказательств уважительности причины неоплаты штрафа н</w:t>
      </w:r>
      <w:r>
        <w:rPr>
          <w:rFonts w:eastAsia="MS Mincho"/>
        </w:rPr>
        <w:t xml:space="preserve">е представлено. Для добровольной оплаты штрафа предоставлялся значительный срок, сумма штрафа относительно невелика. Доказательств обращения Нуруллаева К.М. с заявлением о рассрочке или отсрочке уплаты не представлено, о нетрудоспособности не заявляет, по </w:t>
      </w:r>
      <w:r>
        <w:rPr>
          <w:rFonts w:eastAsia="MS Mincho"/>
        </w:rPr>
        <w:t>мнению мирового судьи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Заявленные причины нарушения</w:t>
      </w:r>
      <w:r>
        <w:rPr>
          <w:rFonts w:eastAsia="MS Mincho"/>
        </w:rPr>
        <w:t xml:space="preserve"> не подтверждены и к уважительным не относятся.</w:t>
      </w:r>
    </w:p>
    <w:p w:rsidR="0064560E" w:rsidP="0064560E">
      <w:pPr>
        <w:jc w:val="both"/>
        <w:rPr>
          <w:rFonts w:eastAsia="MS Mincho"/>
        </w:rPr>
      </w:pPr>
      <w:r>
        <w:rPr>
          <w:rFonts w:eastAsia="MS Mincho"/>
        </w:rPr>
        <w:tab/>
        <w:t>На основании изложенного, мировой судья считает необходимым признать виновным гр-на Нуруллаева К.М. в совершении административного правонарушения, предусмотренного ч. 1 ст. 20.25 КоАП РФ – неуплата администр</w:t>
      </w:r>
      <w:r>
        <w:rPr>
          <w:rFonts w:eastAsia="MS Mincho"/>
        </w:rPr>
        <w:t>ативного штрафа в срок, предусмотренный КоАП РФ. Оснований для прекращения дела либо освобождения от наказания мировой судья не усматривает.</w:t>
      </w:r>
    </w:p>
    <w:p w:rsidR="0064560E" w:rsidP="0064560E">
      <w:pPr>
        <w:jc w:val="both"/>
        <w:rPr>
          <w:rFonts w:eastAsia="MS Mincho"/>
        </w:rPr>
      </w:pPr>
      <w:r>
        <w:rPr>
          <w:rFonts w:eastAsia="MS Mincho"/>
        </w:rPr>
        <w:tab/>
      </w:r>
      <w:r>
        <w:t xml:space="preserve">При назначении административного наказания мировой судья учитывает характер совершенного административного </w:t>
      </w:r>
      <w:r>
        <w:t>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4560E" w:rsidP="0064560E">
      <w:pPr>
        <w:jc w:val="both"/>
        <w:rPr>
          <w:rFonts w:eastAsia="MS Mincho"/>
        </w:rPr>
      </w:pPr>
      <w:r>
        <w:rPr>
          <w:rFonts w:eastAsia="MS Mincho"/>
        </w:rPr>
        <w:tab/>
        <w:t>Обстоятельств, смягчающих и отягчающих административную ответствен</w:t>
      </w:r>
      <w:r>
        <w:rPr>
          <w:rFonts w:eastAsia="MS Mincho"/>
        </w:rPr>
        <w:t xml:space="preserve">ность, мировой судья не усматривает. </w:t>
      </w:r>
    </w:p>
    <w:p w:rsidR="0064560E" w:rsidP="0064560E">
      <w:pPr>
        <w:ind w:firstLine="708"/>
        <w:jc w:val="both"/>
      </w:pPr>
      <w:r>
        <w:t xml:space="preserve"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64560E" w:rsidP="0064560E">
      <w:pPr>
        <w:jc w:val="both"/>
        <w:rPr>
          <w:rFonts w:eastAsia="MS Mincho"/>
        </w:rPr>
      </w:pPr>
      <w:r>
        <w:t xml:space="preserve">            </w:t>
      </w:r>
      <w:r>
        <w:rPr>
          <w:rFonts w:eastAsia="MS Mincho"/>
        </w:rPr>
        <w:t>На основани</w:t>
      </w:r>
      <w:r>
        <w:rPr>
          <w:rFonts w:eastAsia="MS Mincho"/>
        </w:rPr>
        <w:t>и изложенного, руководствуясь ст. ст. 3.5, 20.25. ч. 1 Кодекса об административных правонарушениях, мировой судья</w:t>
      </w:r>
    </w:p>
    <w:p w:rsidR="00F860CC" w:rsidP="00067F62">
      <w:pPr>
        <w:pStyle w:val="PlainText"/>
        <w:ind w:firstLine="705"/>
        <w:jc w:val="both"/>
        <w:rPr>
          <w:rFonts w:eastAsia="MS Mincho"/>
        </w:rPr>
      </w:pPr>
      <w:r>
        <w:rPr>
          <w:rFonts w:ascii="Times New Roman" w:eastAsia="MS Mincho" w:hAnsi="Times New Roman"/>
          <w:sz w:val="24"/>
          <w:szCs w:val="24"/>
        </w:rPr>
        <w:t xml:space="preserve"> 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067F62" w:rsidR="00067F62">
        <w:rPr>
          <w:rFonts w:eastAsia="MS Mincho"/>
        </w:rPr>
        <w:t xml:space="preserve"> </w:t>
      </w:r>
      <w:r w:rsidR="00067F62">
        <w:rPr>
          <w:rFonts w:eastAsia="MS Mincho"/>
        </w:rPr>
        <w:t>Нуруллаева Камалдина Махсудиновича</w:t>
      </w:r>
      <w:r w:rsidR="00AD0F1E">
        <w:rPr>
          <w:rFonts w:eastAsia="MS Mincho"/>
        </w:rPr>
        <w:t xml:space="preserve"> </w:t>
      </w:r>
      <w:r w:rsidRPr="00330F93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067F62">
        <w:rPr>
          <w:rFonts w:eastAsia="MS Mincho"/>
        </w:rPr>
        <w:t>1</w:t>
      </w:r>
      <w:r w:rsidR="001E7D1F">
        <w:rPr>
          <w:rFonts w:eastAsia="MS Mincho"/>
        </w:rPr>
        <w:t>0</w:t>
      </w:r>
      <w:r w:rsidR="001C4CD2">
        <w:rPr>
          <w:rFonts w:eastAsia="MS Mincho"/>
        </w:rPr>
        <w:t>00</w:t>
      </w:r>
      <w:r w:rsidRPr="006F74E5">
        <w:rPr>
          <w:rFonts w:eastAsia="MS Mincho"/>
        </w:rPr>
        <w:t xml:space="preserve"> (</w:t>
      </w:r>
      <w:r w:rsidR="00067F62">
        <w:rPr>
          <w:rFonts w:eastAsia="MS Mincho"/>
        </w:rPr>
        <w:t>одна тысяча</w:t>
      </w:r>
      <w:r w:rsidR="001E7D1F">
        <w:rPr>
          <w:rFonts w:eastAsia="MS Mincho"/>
        </w:rPr>
        <w:t>)</w:t>
      </w:r>
      <w:r w:rsidRPr="006F74E5">
        <w:rPr>
          <w:rFonts w:eastAsia="MS Mincho"/>
        </w:rPr>
        <w:t xml:space="preserve">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>031</w:t>
      </w:r>
      <w:r w:rsidRPr="006F74E5">
        <w:t>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</w:t>
      </w:r>
      <w:r w:rsidRPr="006F74E5">
        <w:t>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048</w:t>
      </w:r>
      <w:r w:rsidRPr="006F74E5">
        <w:t>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 w:rsidRPr="00067F62" w:rsidR="00067F62">
        <w:rPr>
          <w:rFonts w:eastAsia="MS Mincho"/>
        </w:rPr>
        <w:t>0412365400555004522520155</w:t>
      </w:r>
      <w:r w:rsidR="00067F62">
        <w:rPr>
          <w:rFonts w:eastAsia="MS Mincho"/>
        </w:rPr>
        <w:t xml:space="preserve"> </w:t>
      </w:r>
      <w:r w:rsidRPr="006F74E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 xml:space="preserve">Разъяснить лицу, привлекаемому к административной ответственности, что в </w:t>
      </w:r>
      <w:r w:rsidRPr="00B035BE">
        <w:rPr>
          <w:snapToGrid w:val="0"/>
        </w:rPr>
        <w:t xml:space="preserve">соответствии с ч. 1 ст. 32.2 КоАП РФ, </w:t>
      </w:r>
      <w:r w:rsidRPr="00B035BE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</w:t>
      </w:r>
      <w:r w:rsidRPr="00B035BE">
        <w:t>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</w:t>
      </w:r>
      <w:r w:rsidRPr="00B035BE">
        <w:t>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</w:t>
      </w:r>
      <w:r w:rsidRPr="00B035BE">
        <w:t>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</w:t>
      </w:r>
      <w:r w:rsidRPr="00B035BE">
        <w:t>шими постановление, на срок до трех месяцев.</w:t>
      </w:r>
      <w:r w:rsidR="007A20FF">
        <w:t xml:space="preserve"> </w:t>
      </w:r>
      <w:r w:rsidRPr="00B035BE"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</w:t>
      </w:r>
      <w:r w:rsidRPr="00B035BE">
        <w:t xml:space="preserve">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4568B3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</w:t>
      </w:r>
      <w:r w:rsidRPr="00B035BE">
        <w:rPr>
          <w:rFonts w:eastAsia="MS Mincho"/>
        </w:rPr>
        <w:t xml:space="preserve">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641AAF" w:rsidRPr="00B035BE" w:rsidP="000E5DDB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sectPr w:rsidSect="00817B9F"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249E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67F62"/>
    <w:rsid w:val="00070300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59E2"/>
    <w:rsid w:val="000970A1"/>
    <w:rsid w:val="00097402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E0FD3"/>
    <w:rsid w:val="000E0FFC"/>
    <w:rsid w:val="000E1B01"/>
    <w:rsid w:val="000E4F43"/>
    <w:rsid w:val="000E55D9"/>
    <w:rsid w:val="000E5DDB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75313"/>
    <w:rsid w:val="001806F2"/>
    <w:rsid w:val="001821DC"/>
    <w:rsid w:val="001825E1"/>
    <w:rsid w:val="001846D8"/>
    <w:rsid w:val="00186B4F"/>
    <w:rsid w:val="001904BC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C4CD2"/>
    <w:rsid w:val="001D0931"/>
    <w:rsid w:val="001D1958"/>
    <w:rsid w:val="001E19B2"/>
    <w:rsid w:val="001E31D4"/>
    <w:rsid w:val="001E5319"/>
    <w:rsid w:val="001E53E1"/>
    <w:rsid w:val="001E57C6"/>
    <w:rsid w:val="001E5F4C"/>
    <w:rsid w:val="001E7D1F"/>
    <w:rsid w:val="001E7DF7"/>
    <w:rsid w:val="001F09AD"/>
    <w:rsid w:val="001F1C74"/>
    <w:rsid w:val="001F20B2"/>
    <w:rsid w:val="001F7357"/>
    <w:rsid w:val="0020194C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5DAE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AB3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A33CA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3E5"/>
    <w:rsid w:val="00417C4A"/>
    <w:rsid w:val="00427652"/>
    <w:rsid w:val="00427C3C"/>
    <w:rsid w:val="004326C6"/>
    <w:rsid w:val="004363F6"/>
    <w:rsid w:val="00442FEC"/>
    <w:rsid w:val="0044387E"/>
    <w:rsid w:val="0044775B"/>
    <w:rsid w:val="004568B3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3264"/>
    <w:rsid w:val="00527A16"/>
    <w:rsid w:val="005308D7"/>
    <w:rsid w:val="0053115D"/>
    <w:rsid w:val="00540B4C"/>
    <w:rsid w:val="0054278F"/>
    <w:rsid w:val="00546C6A"/>
    <w:rsid w:val="00546D3F"/>
    <w:rsid w:val="00547F3F"/>
    <w:rsid w:val="0055031B"/>
    <w:rsid w:val="0055333C"/>
    <w:rsid w:val="005539BA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5FA1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4560E"/>
    <w:rsid w:val="00650708"/>
    <w:rsid w:val="00655A03"/>
    <w:rsid w:val="00656612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0F48"/>
    <w:rsid w:val="007D1FFB"/>
    <w:rsid w:val="007D3541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17B9F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1AEC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3A40"/>
    <w:rsid w:val="009009D0"/>
    <w:rsid w:val="00901AD6"/>
    <w:rsid w:val="00903E83"/>
    <w:rsid w:val="0091221B"/>
    <w:rsid w:val="009222BF"/>
    <w:rsid w:val="009278C2"/>
    <w:rsid w:val="00933F1F"/>
    <w:rsid w:val="00934E1D"/>
    <w:rsid w:val="009350C4"/>
    <w:rsid w:val="00935F4A"/>
    <w:rsid w:val="0093663A"/>
    <w:rsid w:val="009409EC"/>
    <w:rsid w:val="009431A2"/>
    <w:rsid w:val="00943614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18A9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0134"/>
    <w:rsid w:val="00A116EF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0F1E"/>
    <w:rsid w:val="00AD35E7"/>
    <w:rsid w:val="00AE5411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85E05"/>
    <w:rsid w:val="00B876DF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0C17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6E88"/>
    <w:rsid w:val="00CD7DF7"/>
    <w:rsid w:val="00CE17C2"/>
    <w:rsid w:val="00CE39E8"/>
    <w:rsid w:val="00CE6F4E"/>
    <w:rsid w:val="00CE7ABA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53649"/>
    <w:rsid w:val="00D618BD"/>
    <w:rsid w:val="00D630CD"/>
    <w:rsid w:val="00D64EA8"/>
    <w:rsid w:val="00D655E9"/>
    <w:rsid w:val="00D66F23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1C52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D67E7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D60FF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EF642C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0CC"/>
    <w:rsid w:val="00F861EA"/>
    <w:rsid w:val="00F91107"/>
    <w:rsid w:val="00F9572F"/>
    <w:rsid w:val="00F95DEE"/>
    <w:rsid w:val="00FA213C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